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6" w:rsidRPr="0033060D" w:rsidRDefault="009F3B56" w:rsidP="009F3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60D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BC78EC" w:rsidRPr="0033060D">
        <w:rPr>
          <w:rFonts w:ascii="Times New Roman" w:hAnsi="Times New Roman" w:cs="Times New Roman"/>
          <w:b/>
          <w:sz w:val="28"/>
          <w:szCs w:val="28"/>
        </w:rPr>
        <w:t>о</w:t>
      </w:r>
      <w:r w:rsidRPr="0033060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BC78EC" w:rsidRPr="0033060D">
        <w:rPr>
          <w:rFonts w:ascii="Times New Roman" w:hAnsi="Times New Roman" w:cs="Times New Roman"/>
          <w:b/>
          <w:sz w:val="28"/>
          <w:szCs w:val="28"/>
        </w:rPr>
        <w:t>х</w:t>
      </w:r>
      <w:r w:rsidRPr="0033060D">
        <w:rPr>
          <w:rFonts w:ascii="Times New Roman" w:hAnsi="Times New Roman" w:cs="Times New Roman"/>
          <w:b/>
          <w:sz w:val="28"/>
          <w:szCs w:val="28"/>
        </w:rPr>
        <w:t xml:space="preserve"> КДР</w:t>
      </w:r>
    </w:p>
    <w:p w:rsidR="009F3B56" w:rsidRPr="0033060D" w:rsidRDefault="009F3B56" w:rsidP="009F3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0D">
        <w:rPr>
          <w:rFonts w:ascii="Times New Roman" w:hAnsi="Times New Roman" w:cs="Times New Roman"/>
          <w:b/>
          <w:sz w:val="28"/>
          <w:szCs w:val="28"/>
        </w:rPr>
        <w:t xml:space="preserve"> по математике 11 класс </w:t>
      </w:r>
    </w:p>
    <w:p w:rsidR="001C775A" w:rsidRPr="0033060D" w:rsidRDefault="009F3B56" w:rsidP="009F3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60D">
        <w:rPr>
          <w:rFonts w:ascii="Times New Roman" w:hAnsi="Times New Roman" w:cs="Times New Roman"/>
          <w:sz w:val="28"/>
          <w:szCs w:val="28"/>
        </w:rPr>
        <w:t>27.02.2019 г.</w:t>
      </w:r>
    </w:p>
    <w:p w:rsidR="0033060D" w:rsidRPr="0033060D" w:rsidRDefault="009F3B56" w:rsidP="003306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260" w:firstLine="708"/>
        <w:jc w:val="both"/>
        <w:rPr>
          <w:rFonts w:ascii="Times New Roman" w:hAnsi="Times New Roman"/>
          <w:sz w:val="28"/>
          <w:szCs w:val="28"/>
        </w:rPr>
      </w:pPr>
      <w:r w:rsidRPr="0033060D">
        <w:rPr>
          <w:rFonts w:ascii="Times New Roman" w:hAnsi="Times New Roman" w:cs="Times New Roman"/>
          <w:sz w:val="28"/>
          <w:szCs w:val="28"/>
        </w:rPr>
        <w:t>Краевую диагностическую работу по математике 27.02.2019 г. писали 1801 человек из 2101 учащихся 11 классов г. Сочи.</w:t>
      </w:r>
      <w:r w:rsidR="0033060D" w:rsidRPr="0033060D">
        <w:rPr>
          <w:rFonts w:ascii="Times New Roman" w:hAnsi="Times New Roman" w:cs="Times New Roman"/>
          <w:sz w:val="28"/>
          <w:szCs w:val="28"/>
        </w:rPr>
        <w:t xml:space="preserve"> </w:t>
      </w:r>
      <w:r w:rsidR="002848D9" w:rsidRPr="0033060D">
        <w:rPr>
          <w:rFonts w:ascii="Times New Roman" w:hAnsi="Times New Roman" w:cs="Times New Roman"/>
          <w:sz w:val="28"/>
          <w:szCs w:val="28"/>
        </w:rPr>
        <w:t xml:space="preserve">Тексты работы были разработаны </w:t>
      </w:r>
      <w:r w:rsidR="0033060D" w:rsidRPr="0033060D">
        <w:rPr>
          <w:rFonts w:ascii="Times New Roman" w:hAnsi="Times New Roman" w:cs="Times New Roman"/>
          <w:sz w:val="28"/>
          <w:szCs w:val="28"/>
        </w:rPr>
        <w:t xml:space="preserve">Краснодарским Институтом развития образования. </w:t>
      </w:r>
      <w:r w:rsidR="0033060D" w:rsidRPr="0033060D">
        <w:rPr>
          <w:rFonts w:ascii="Times New Roman" w:hAnsi="Times New Roman"/>
          <w:sz w:val="28"/>
          <w:szCs w:val="28"/>
        </w:rPr>
        <w:t>В таблице 1 представлены проценты  полученных оценок по итогам работы.</w:t>
      </w:r>
    </w:p>
    <w:p w:rsidR="009F3B56" w:rsidRPr="0033060D" w:rsidRDefault="009F3B56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2F" w:rsidRPr="0033060D" w:rsidRDefault="0033060D" w:rsidP="003306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260" w:firstLine="708"/>
        <w:jc w:val="right"/>
        <w:rPr>
          <w:sz w:val="28"/>
          <w:szCs w:val="28"/>
        </w:rPr>
      </w:pPr>
      <w:r w:rsidRPr="00E16F76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134"/>
        <w:gridCol w:w="1417"/>
        <w:gridCol w:w="1418"/>
        <w:gridCol w:w="1559"/>
      </w:tblGrid>
      <w:tr w:rsidR="00BC78EC" w:rsidTr="0033060D">
        <w:tc>
          <w:tcPr>
            <w:tcW w:w="1951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написавших</w:t>
            </w:r>
          </w:p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</w:p>
        </w:tc>
        <w:tc>
          <w:tcPr>
            <w:tcW w:w="1134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BC78EC" w:rsidRDefault="00BC78EC" w:rsidP="00BC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78EC" w:rsidRDefault="00BC78EC" w:rsidP="00BC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BC78EC" w:rsidRDefault="00BC78EC" w:rsidP="00BC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78EC" w:rsidRDefault="00BC78EC" w:rsidP="00BC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BC78EC" w:rsidRDefault="00BC78EC" w:rsidP="00BC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78EC" w:rsidRDefault="00BC78EC" w:rsidP="00BC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C78EC" w:rsidTr="0033060D">
        <w:tc>
          <w:tcPr>
            <w:tcW w:w="1951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843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134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418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559" w:type="dxa"/>
          </w:tcPr>
          <w:p w:rsidR="00BC78EC" w:rsidRDefault="00BC78EC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C102F" w:rsidTr="0033060D">
        <w:tc>
          <w:tcPr>
            <w:tcW w:w="3794" w:type="dxa"/>
            <w:gridSpan w:val="2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отношении</w:t>
            </w:r>
          </w:p>
        </w:tc>
        <w:tc>
          <w:tcPr>
            <w:tcW w:w="1134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49,36</w:t>
            </w:r>
          </w:p>
        </w:tc>
        <w:tc>
          <w:tcPr>
            <w:tcW w:w="1418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559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</w:tbl>
    <w:p w:rsidR="00BC78EC" w:rsidRDefault="00BC78EC" w:rsidP="009F3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60D" w:rsidRPr="00015665" w:rsidRDefault="0033060D" w:rsidP="0033060D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015665">
        <w:rPr>
          <w:rFonts w:ascii="Times New Roman" w:hAnsi="Times New Roman"/>
          <w:sz w:val="28"/>
          <w:szCs w:val="28"/>
          <w:u w:val="single"/>
        </w:rPr>
        <w:t>Анализ  краевой  диагностической работы по заданиям.</w:t>
      </w:r>
    </w:p>
    <w:p w:rsidR="0033060D" w:rsidRDefault="0033060D" w:rsidP="0033060D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состояла из 2 частей, включающих в себя 8 заданий:</w:t>
      </w:r>
    </w:p>
    <w:p w:rsidR="0033060D" w:rsidRPr="0030400C" w:rsidRDefault="0033060D" w:rsidP="0033060D">
      <w:pPr>
        <w:pStyle w:val="a4"/>
        <w:numPr>
          <w:ilvl w:val="0"/>
          <w:numId w:val="1"/>
        </w:numPr>
        <w:spacing w:line="232" w:lineRule="auto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30400C">
        <w:rPr>
          <w:rFonts w:ascii="Times New Roman" w:hAnsi="Times New Roman"/>
          <w:sz w:val="28"/>
          <w:szCs w:val="28"/>
          <w:lang w:val="ru-RU"/>
        </w:rPr>
        <w:t>Часть 1 содержит 7 заданий (задания 1-7) базового уровня сложности, проверяющих наличие практических математических знаний и умений.</w:t>
      </w:r>
    </w:p>
    <w:p w:rsidR="0033060D" w:rsidRPr="0030400C" w:rsidRDefault="0033060D" w:rsidP="0033060D">
      <w:pPr>
        <w:pStyle w:val="a4"/>
        <w:numPr>
          <w:ilvl w:val="0"/>
          <w:numId w:val="1"/>
        </w:num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  <w:r w:rsidRPr="0030400C">
        <w:rPr>
          <w:rFonts w:ascii="Times New Roman" w:hAnsi="Times New Roman"/>
          <w:sz w:val="28"/>
          <w:szCs w:val="28"/>
          <w:lang w:val="ru-RU"/>
        </w:rPr>
        <w:t xml:space="preserve">  Часть 2 содержит 1 задание (задание 8</w:t>
      </w:r>
      <w:r>
        <w:rPr>
          <w:rFonts w:ascii="Times New Roman" w:hAnsi="Times New Roman"/>
          <w:sz w:val="28"/>
          <w:szCs w:val="28"/>
          <w:lang w:val="ru-RU"/>
        </w:rPr>
        <w:t>) повышенного уровня сложности</w:t>
      </w:r>
      <w:r w:rsidRPr="0030400C">
        <w:rPr>
          <w:rFonts w:ascii="Times New Roman" w:hAnsi="Times New Roman"/>
          <w:sz w:val="28"/>
          <w:szCs w:val="28"/>
          <w:lang w:val="ru-RU"/>
        </w:rPr>
        <w:t>.</w:t>
      </w:r>
    </w:p>
    <w:p w:rsidR="0033060D" w:rsidRPr="0030400C" w:rsidRDefault="0033060D" w:rsidP="0033060D">
      <w:pPr>
        <w:spacing w:line="235" w:lineRule="auto"/>
        <w:ind w:right="60" w:firstLine="1240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Правильно выполненные задания базового уровня сложности оценивались в 1балл, </w:t>
      </w:r>
      <w:r w:rsidRPr="0030400C">
        <w:rPr>
          <w:rFonts w:ascii="Times New Roman" w:hAnsi="Times New Roman"/>
          <w:sz w:val="28"/>
          <w:szCs w:val="28"/>
        </w:rPr>
        <w:t>ответом к каждому из заданий 1-7 является целое число или конечная десятичная дробь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задание с повышенным уровнем сложности, при обоснованном   решении, </w:t>
      </w:r>
      <w:r w:rsidRPr="005D5A7E">
        <w:rPr>
          <w:rFonts w:ascii="Times New Roman" w:hAnsi="Times New Roman"/>
          <w:sz w:val="28"/>
          <w:szCs w:val="28"/>
        </w:rPr>
        <w:t>оценивалось в 2 балла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3060D" w:rsidRPr="00523496" w:rsidRDefault="0033060D" w:rsidP="0033060D">
      <w:pPr>
        <w:tabs>
          <w:tab w:val="left" w:pos="739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930F2">
        <w:rPr>
          <w:rFonts w:ascii="Times New Roman" w:hAnsi="Times New Roman"/>
          <w:i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sz w:val="28"/>
          <w:szCs w:val="28"/>
        </w:rPr>
        <w:t xml:space="preserve">2 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% учащихся  верно выполнивших задания. </w:t>
      </w:r>
    </w:p>
    <w:p w:rsidR="000C102F" w:rsidRDefault="0033060D" w:rsidP="0033060D">
      <w:pPr>
        <w:widowControl w:val="0"/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sz w:val="24"/>
          <w:szCs w:val="24"/>
        </w:rPr>
      </w:pPr>
      <w:r w:rsidRPr="0052349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10"/>
        <w:gridCol w:w="1212"/>
        <w:gridCol w:w="1276"/>
        <w:gridCol w:w="2233"/>
      </w:tblGrid>
      <w:tr w:rsidR="000C102F" w:rsidTr="000C102F">
        <w:tc>
          <w:tcPr>
            <w:tcW w:w="540" w:type="dxa"/>
            <w:vMerge w:val="restart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  <w:vMerge w:val="restart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88" w:type="dxa"/>
            <w:gridSpan w:val="2"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233" w:type="dxa"/>
            <w:vMerge w:val="restart"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</w:tr>
      <w:tr w:rsidR="000C102F" w:rsidTr="000C102F">
        <w:tc>
          <w:tcPr>
            <w:tcW w:w="540" w:type="dxa"/>
            <w:vMerge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233" w:type="dxa"/>
            <w:vMerge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2F" w:rsidTr="000C102F">
        <w:tc>
          <w:tcPr>
            <w:tcW w:w="540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текстовая задача </w:t>
            </w:r>
            <w:r w:rsidR="003861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проценты»</w:t>
            </w:r>
          </w:p>
        </w:tc>
        <w:tc>
          <w:tcPr>
            <w:tcW w:w="1212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C102F" w:rsidTr="000C102F">
        <w:tc>
          <w:tcPr>
            <w:tcW w:w="540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нахождение площади фигуры на клетчатой бумаге</w:t>
            </w:r>
          </w:p>
        </w:tc>
        <w:tc>
          <w:tcPr>
            <w:tcW w:w="1212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C102F" w:rsidRDefault="000C102F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0C102F" w:rsidTr="000C102F">
        <w:tc>
          <w:tcPr>
            <w:tcW w:w="540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0C102F" w:rsidRDefault="000C102F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 планиметрии</w:t>
            </w:r>
          </w:p>
        </w:tc>
        <w:tc>
          <w:tcPr>
            <w:tcW w:w="1212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0C102F" w:rsidTr="000C102F">
        <w:tc>
          <w:tcPr>
            <w:tcW w:w="54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Простейшее иррациональное уравнение</w:t>
            </w:r>
          </w:p>
        </w:tc>
        <w:tc>
          <w:tcPr>
            <w:tcW w:w="1212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0C102F" w:rsidTr="000C102F">
        <w:tc>
          <w:tcPr>
            <w:tcW w:w="54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 стереометрии</w:t>
            </w:r>
          </w:p>
        </w:tc>
        <w:tc>
          <w:tcPr>
            <w:tcW w:w="1212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C102F" w:rsidTr="000C102F">
        <w:tc>
          <w:tcPr>
            <w:tcW w:w="54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тригонометрического выражения</w:t>
            </w:r>
          </w:p>
        </w:tc>
        <w:tc>
          <w:tcPr>
            <w:tcW w:w="1212" w:type="dxa"/>
          </w:tcPr>
          <w:p w:rsidR="000C102F" w:rsidRDefault="003A006C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0C102F" w:rsidTr="000C102F">
        <w:tc>
          <w:tcPr>
            <w:tcW w:w="54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 «на работу»</w:t>
            </w:r>
          </w:p>
        </w:tc>
        <w:tc>
          <w:tcPr>
            <w:tcW w:w="1212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0C102F" w:rsidTr="000C102F">
        <w:tc>
          <w:tcPr>
            <w:tcW w:w="54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0" w:type="dxa"/>
          </w:tcPr>
          <w:p w:rsidR="000C102F" w:rsidRDefault="003861D6" w:rsidP="009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Логарифмическое неравенство</w:t>
            </w:r>
          </w:p>
        </w:tc>
        <w:tc>
          <w:tcPr>
            <w:tcW w:w="1212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02F" w:rsidRDefault="003861D6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0C102F" w:rsidRDefault="00F07680" w:rsidP="003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0C102F" w:rsidRDefault="000C102F" w:rsidP="009F3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5FC" w:rsidRPr="0033060D" w:rsidRDefault="00952BE1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45FC" w:rsidRPr="0033060D">
        <w:rPr>
          <w:rFonts w:ascii="Times New Roman" w:hAnsi="Times New Roman" w:cs="Times New Roman"/>
          <w:sz w:val="28"/>
          <w:szCs w:val="28"/>
        </w:rPr>
        <w:t>Анализ написания КДР показывает невысокий уровень подготовки выпускников по математике.</w:t>
      </w:r>
    </w:p>
    <w:p w:rsidR="00FA4233" w:rsidRDefault="0033060D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наиболее успешно учащиеся выполняют задания </w:t>
      </w:r>
      <w:r w:rsidR="004855C9">
        <w:rPr>
          <w:rFonts w:ascii="Times New Roman" w:hAnsi="Times New Roman" w:cs="Times New Roman"/>
          <w:sz w:val="28"/>
          <w:szCs w:val="28"/>
        </w:rPr>
        <w:t>2 и 4 (94,6% и 91,2 % соответственно).</w:t>
      </w:r>
    </w:p>
    <w:p w:rsidR="004855C9" w:rsidRDefault="004855C9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0D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33060D">
        <w:rPr>
          <w:rFonts w:ascii="Times New Roman" w:hAnsi="Times New Roman" w:cs="Times New Roman"/>
          <w:sz w:val="28"/>
          <w:szCs w:val="28"/>
        </w:rPr>
        <w:t xml:space="preserve"> – это геометрическая задача на нахождение площади фигуры на клетчатой бумаге. В задании предлагалось найти площадь трапеции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3060D">
        <w:rPr>
          <w:rFonts w:ascii="Times New Roman" w:hAnsi="Times New Roman" w:cs="Times New Roman"/>
          <w:sz w:val="28"/>
          <w:szCs w:val="28"/>
        </w:rPr>
        <w:t xml:space="preserve"> параллелограмма. Для выполнения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33060D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33060D">
        <w:rPr>
          <w:rFonts w:ascii="Times New Roman" w:hAnsi="Times New Roman" w:cs="Times New Roman"/>
          <w:sz w:val="28"/>
          <w:szCs w:val="28"/>
        </w:rPr>
        <w:t xml:space="preserve"> знать формулы площадей трапеции и параллелограмма, либо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33060D">
        <w:rPr>
          <w:rFonts w:ascii="Times New Roman" w:hAnsi="Times New Roman" w:cs="Times New Roman"/>
          <w:sz w:val="28"/>
          <w:szCs w:val="28"/>
        </w:rPr>
        <w:t xml:space="preserve"> достраивать фигуры до прямоугольника и находить площади прямоугольника и прямоугольных треугольников. </w:t>
      </w:r>
    </w:p>
    <w:p w:rsidR="004855C9" w:rsidRDefault="004855C9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D2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проверяло умение решать простейшие иррациональные уравнения. Например: </w:t>
      </w:r>
    </w:p>
    <w:p w:rsidR="004855C9" w:rsidRDefault="004855C9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8D5A69">
        <w:rPr>
          <w:position w:val="-8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6" o:title=""/>
          </v:shape>
          <o:OLEObject Type="Embed" ProgID="Equation.3" ShapeID="_x0000_i1025" DrawAspect="Content" ObjectID="_1615817777" r:id="rId7"/>
        </w:object>
      </w:r>
    </w:p>
    <w:p w:rsidR="00D645FC" w:rsidRPr="0033060D" w:rsidRDefault="003A006C" w:rsidP="00330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0D">
        <w:rPr>
          <w:rFonts w:ascii="Times New Roman" w:hAnsi="Times New Roman" w:cs="Times New Roman"/>
          <w:b/>
          <w:sz w:val="28"/>
          <w:szCs w:val="28"/>
        </w:rPr>
        <w:t>В задании 1</w:t>
      </w:r>
      <w:r w:rsidRPr="0033060D">
        <w:rPr>
          <w:rFonts w:ascii="Times New Roman" w:hAnsi="Times New Roman" w:cs="Times New Roman"/>
          <w:sz w:val="28"/>
          <w:szCs w:val="28"/>
        </w:rPr>
        <w:t xml:space="preserve"> была предложена простейшая текстовая задача «на проценты»</w:t>
      </w:r>
      <w:r w:rsidR="004855C9">
        <w:rPr>
          <w:rFonts w:ascii="Times New Roman" w:hAnsi="Times New Roman" w:cs="Times New Roman"/>
          <w:sz w:val="28"/>
          <w:szCs w:val="28"/>
        </w:rPr>
        <w:t>. Учащиеся показали достаточно хороший уровень выполнения (87,55). Однако</w:t>
      </w:r>
      <w:proofErr w:type="gramStart"/>
      <w:r w:rsidR="004855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55C9">
        <w:rPr>
          <w:rFonts w:ascii="Times New Roman" w:hAnsi="Times New Roman" w:cs="Times New Roman"/>
          <w:sz w:val="28"/>
          <w:szCs w:val="28"/>
        </w:rPr>
        <w:t xml:space="preserve">  необходимо обратить внимание учащихся «группы риска» на умение  правильно читать и отвечать на вопрос задачи. </w:t>
      </w:r>
      <w:r w:rsidRPr="0033060D">
        <w:rPr>
          <w:rFonts w:ascii="Times New Roman" w:hAnsi="Times New Roman" w:cs="Times New Roman"/>
          <w:sz w:val="28"/>
          <w:szCs w:val="28"/>
        </w:rPr>
        <w:t xml:space="preserve"> </w:t>
      </w:r>
      <w:r w:rsidR="00952BE1" w:rsidRPr="003306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E56" w:rsidRPr="0033060D" w:rsidRDefault="003B47D2" w:rsidP="003B4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E56" w:rsidRPr="003B47D2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6D1E56" w:rsidRPr="0033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(умение выполнять действия с геометрическими фигурами, координатами и векторами.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Замечательные линии и точки треугольника) процент выполнения составил 83,8</w:t>
      </w:r>
      <w:r w:rsidR="006D1E56" w:rsidRPr="003306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E56" w:rsidRPr="0033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</w:t>
      </w:r>
      <w:r w:rsidR="006D1E56" w:rsidRPr="0033060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1E56" w:rsidRPr="0033060D">
        <w:rPr>
          <w:rFonts w:ascii="Times New Roman" w:hAnsi="Times New Roman" w:cs="Times New Roman"/>
          <w:sz w:val="28"/>
          <w:szCs w:val="28"/>
        </w:rPr>
        <w:t xml:space="preserve"> проверялось знание свойств равнобедренного треугольника; понятие и свойства высоты и биссектрисы треугольника;  суммы внутренних углов треугольника. </w:t>
      </w:r>
    </w:p>
    <w:p w:rsidR="003B47D2" w:rsidRDefault="003B47D2" w:rsidP="003B4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7D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86E98" w:rsidRPr="003B47D2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6E98" w:rsidRPr="003B47D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86E98" w:rsidRPr="0033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представлены задачи по стереометрии, на расчет углов и площадей. В качестве геометрической конструкции предлагалась пирамида. Пример задания:</w:t>
      </w:r>
    </w:p>
    <w:p w:rsidR="003B47D2" w:rsidRPr="003B47D2" w:rsidRDefault="003B47D2" w:rsidP="003B47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D2">
        <w:rPr>
          <w:rFonts w:ascii="Times New Roman" w:hAnsi="Times New Roman" w:cs="Times New Roman"/>
          <w:i/>
          <w:sz w:val="28"/>
          <w:szCs w:val="28"/>
        </w:rPr>
        <w:t xml:space="preserve">В правильной четырехугольной пирамиде апофема образует с плоскостью основания угол </w:t>
      </w:r>
      <w:r w:rsidRPr="003B47D2">
        <w:rPr>
          <w:i/>
          <w:position w:val="-6"/>
        </w:rPr>
        <w:object w:dxaOrig="380" w:dyaOrig="320">
          <v:shape id="_x0000_i1026" type="#_x0000_t75" style="width:18.75pt;height:15.75pt" o:ole="">
            <v:imagedata r:id="rId8" o:title=""/>
          </v:shape>
          <o:OLEObject Type="Embed" ProgID="Equation.3" ShapeID="_x0000_i1026" DrawAspect="Content" ObjectID="_1615817778" r:id="rId9"/>
        </w:object>
      </w:r>
      <w:r w:rsidRPr="003B47D2">
        <w:rPr>
          <w:i/>
        </w:rPr>
        <w:t xml:space="preserve">. </w:t>
      </w:r>
      <w:r w:rsidRPr="003B47D2">
        <w:rPr>
          <w:rFonts w:ascii="Times New Roman" w:hAnsi="Times New Roman" w:cs="Times New Roman"/>
          <w:i/>
          <w:sz w:val="28"/>
          <w:szCs w:val="28"/>
        </w:rPr>
        <w:t>Высота</w:t>
      </w:r>
      <w:r w:rsidRPr="003B47D2">
        <w:rPr>
          <w:i/>
        </w:rPr>
        <w:t xml:space="preserve"> </w:t>
      </w:r>
      <w:r w:rsidRPr="003B47D2">
        <w:rPr>
          <w:rFonts w:ascii="Times New Roman" w:hAnsi="Times New Roman" w:cs="Times New Roman"/>
          <w:i/>
          <w:sz w:val="28"/>
          <w:szCs w:val="28"/>
        </w:rPr>
        <w:t>пирамиды равна 8. Найдите площадь поверхности пирамиды.</w:t>
      </w:r>
    </w:p>
    <w:p w:rsidR="00086E98" w:rsidRPr="0033060D" w:rsidRDefault="00086E98" w:rsidP="003B4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0D">
        <w:rPr>
          <w:rFonts w:ascii="Times New Roman" w:hAnsi="Times New Roman" w:cs="Times New Roman"/>
          <w:sz w:val="28"/>
          <w:szCs w:val="28"/>
        </w:rPr>
        <w:t xml:space="preserve"> Для выполнения этого задания необходимо </w:t>
      </w:r>
      <w:r w:rsidR="003B47D2">
        <w:rPr>
          <w:rFonts w:ascii="Times New Roman" w:hAnsi="Times New Roman" w:cs="Times New Roman"/>
          <w:sz w:val="28"/>
          <w:szCs w:val="28"/>
        </w:rPr>
        <w:t xml:space="preserve">отработать у учащихся следующие </w:t>
      </w:r>
      <w:r w:rsidRPr="0033060D">
        <w:rPr>
          <w:rFonts w:ascii="Times New Roman" w:hAnsi="Times New Roman" w:cs="Times New Roman"/>
          <w:sz w:val="28"/>
          <w:szCs w:val="28"/>
        </w:rPr>
        <w:t xml:space="preserve"> понятия: правильная пирамида; элементы правильной пирамиды: стороны основания, высота пирамиды, боковое ребро пирамиды, боковые грани пирамиды, апофема. Уметь находить площадь поверхности пирамиды, угол между прямой и плоскостью. Процент выполнения данного задания невысокий (63,5 %).</w:t>
      </w:r>
    </w:p>
    <w:p w:rsidR="002D1271" w:rsidRDefault="002D1271" w:rsidP="003B4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E98" w:rsidRPr="003B47D2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086E98" w:rsidRPr="0033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проверяло умения выполнять</w:t>
      </w:r>
      <w:r w:rsidR="00086E98" w:rsidRPr="0033060D"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6E98" w:rsidRPr="0033060D">
        <w:rPr>
          <w:rFonts w:ascii="Times New Roman" w:hAnsi="Times New Roman" w:cs="Times New Roman"/>
          <w:sz w:val="28"/>
          <w:szCs w:val="28"/>
        </w:rPr>
        <w:t xml:space="preserve"> тригонометрического выражения.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D1271" w:rsidRDefault="002D1271" w:rsidP="003B4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71">
        <w:rPr>
          <w:rFonts w:ascii="Times New Roman" w:hAnsi="Times New Roman" w:cs="Times New Roman"/>
          <w:i/>
          <w:sz w:val="28"/>
          <w:szCs w:val="28"/>
        </w:rPr>
        <w:lastRenderedPageBreak/>
        <w:t>Найдите значение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69">
        <w:rPr>
          <w:position w:val="-24"/>
        </w:rPr>
        <w:object w:dxaOrig="1160" w:dyaOrig="620">
          <v:shape id="_x0000_i1027" type="#_x0000_t75" style="width:57.75pt;height:30.75pt" o:ole="">
            <v:imagedata r:id="rId10" o:title=""/>
          </v:shape>
          <o:OLEObject Type="Embed" ProgID="Equation.3" ShapeID="_x0000_i1027" DrawAspect="Content" ObjectID="_1615817779" r:id="rId11"/>
        </w:object>
      </w:r>
    </w:p>
    <w:p w:rsidR="00086E98" w:rsidRPr="0033060D" w:rsidRDefault="00086E98" w:rsidP="003B4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0D">
        <w:rPr>
          <w:rFonts w:ascii="Times New Roman" w:hAnsi="Times New Roman" w:cs="Times New Roman"/>
          <w:sz w:val="28"/>
          <w:szCs w:val="28"/>
        </w:rPr>
        <w:t>Для выполнения задани</w:t>
      </w:r>
      <w:r w:rsidR="002D1271">
        <w:rPr>
          <w:rFonts w:ascii="Times New Roman" w:hAnsi="Times New Roman" w:cs="Times New Roman"/>
          <w:sz w:val="28"/>
          <w:szCs w:val="28"/>
        </w:rPr>
        <w:t xml:space="preserve">й необходимо </w:t>
      </w:r>
      <w:r w:rsidR="00147008" w:rsidRPr="0033060D">
        <w:rPr>
          <w:rFonts w:ascii="Times New Roman" w:hAnsi="Times New Roman" w:cs="Times New Roman"/>
          <w:sz w:val="28"/>
          <w:szCs w:val="28"/>
        </w:rPr>
        <w:t xml:space="preserve"> знать формулы синуса и косинуса двойного аргументы, владеть разложением выражения на множители. Процент выполнения данного задания невысокий (74,8 %).</w:t>
      </w:r>
    </w:p>
    <w:p w:rsidR="00147008" w:rsidRPr="0033060D" w:rsidRDefault="002D1271" w:rsidP="002D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08" w:rsidRPr="002D1271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147008" w:rsidRPr="0033060D">
        <w:rPr>
          <w:rFonts w:ascii="Times New Roman" w:hAnsi="Times New Roman" w:cs="Times New Roman"/>
          <w:sz w:val="28"/>
          <w:szCs w:val="28"/>
        </w:rPr>
        <w:t xml:space="preserve"> – текстовая задача «на работу». Процент выполнения данного задания невысокий (72,9%).</w:t>
      </w:r>
    </w:p>
    <w:p w:rsidR="00147008" w:rsidRPr="0033060D" w:rsidRDefault="002D1271" w:rsidP="002D1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08" w:rsidRPr="002D1271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71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развернутым ответом (</w:t>
      </w:r>
      <w:r w:rsidR="00147008" w:rsidRPr="0033060D">
        <w:rPr>
          <w:rFonts w:ascii="Times New Roman" w:hAnsi="Times New Roman" w:cs="Times New Roman"/>
          <w:sz w:val="28"/>
          <w:szCs w:val="28"/>
        </w:rPr>
        <w:t>логарифмическое неравенство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7008" w:rsidRPr="00330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2,89% учащихся выполнили данное задание на 1 балл, 7,94% - на 2 балла. Для успешного решения да</w:t>
      </w:r>
      <w:r w:rsidR="006A09E5">
        <w:rPr>
          <w:rFonts w:ascii="Times New Roman" w:hAnsi="Times New Roman" w:cs="Times New Roman"/>
          <w:sz w:val="28"/>
          <w:szCs w:val="28"/>
        </w:rPr>
        <w:t>нных заданий необходимы понимание учащимися связи свойств функции с характером тождественных преобразований, а также твердые вычислительные навыки.</w:t>
      </w:r>
    </w:p>
    <w:p w:rsidR="00FA4233" w:rsidRPr="0033060D" w:rsidRDefault="00FA4233" w:rsidP="00330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F28" w:rsidRDefault="007F3F28" w:rsidP="007F3F2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Рекомендации учителям: </w:t>
      </w:r>
    </w:p>
    <w:p w:rsidR="00147008" w:rsidRDefault="007F3F28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="00FA4233" w:rsidRPr="007F3F28">
        <w:rPr>
          <w:rFonts w:ascii="Times New Roman" w:hAnsi="Times New Roman"/>
          <w:sz w:val="28"/>
          <w:szCs w:val="28"/>
          <w:lang w:val="ru-RU"/>
        </w:rPr>
        <w:t>одготовку</w:t>
      </w:r>
      <w:r w:rsidR="00E768EE" w:rsidRPr="007F3F28">
        <w:rPr>
          <w:rFonts w:ascii="Times New Roman" w:hAnsi="Times New Roman"/>
          <w:sz w:val="28"/>
          <w:szCs w:val="28"/>
          <w:lang w:val="ru-RU"/>
        </w:rPr>
        <w:t xml:space="preserve"> к ЕГЭ по математике необходимо </w:t>
      </w:r>
      <w:r w:rsidR="00C03F80" w:rsidRPr="007F3F28">
        <w:rPr>
          <w:rFonts w:ascii="Times New Roman" w:hAnsi="Times New Roman"/>
          <w:sz w:val="28"/>
          <w:szCs w:val="28"/>
          <w:lang w:val="ru-RU"/>
        </w:rPr>
        <w:t xml:space="preserve">проводить </w:t>
      </w:r>
      <w:r w:rsidR="00E768EE" w:rsidRPr="007F3F28">
        <w:rPr>
          <w:rFonts w:ascii="Times New Roman" w:hAnsi="Times New Roman"/>
          <w:sz w:val="28"/>
          <w:szCs w:val="28"/>
          <w:lang w:val="ru-RU"/>
        </w:rPr>
        <w:t>дифференцированно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уровнем  экзамена (профильный или базовый) </w:t>
      </w:r>
      <w:r w:rsidR="00E768EE" w:rsidRPr="007F3F28">
        <w:rPr>
          <w:rFonts w:ascii="Times New Roman" w:hAnsi="Times New Roman"/>
          <w:sz w:val="28"/>
          <w:szCs w:val="28"/>
          <w:lang w:val="ru-RU"/>
        </w:rPr>
        <w:t xml:space="preserve"> и, по возможности,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простраивать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8EE" w:rsidRPr="007F3F28">
        <w:rPr>
          <w:rFonts w:ascii="Times New Roman" w:hAnsi="Times New Roman"/>
          <w:sz w:val="28"/>
          <w:szCs w:val="28"/>
          <w:lang w:val="ru-RU"/>
        </w:rPr>
        <w:t>индивидуальн</w:t>
      </w:r>
      <w:r>
        <w:rPr>
          <w:rFonts w:ascii="Times New Roman" w:hAnsi="Times New Roman"/>
          <w:sz w:val="28"/>
          <w:szCs w:val="28"/>
          <w:lang w:val="ru-RU"/>
        </w:rPr>
        <w:t>ые маршруты для учащихся;</w:t>
      </w:r>
      <w:proofErr w:type="gramEnd"/>
    </w:p>
    <w:p w:rsidR="00C03F80" w:rsidRPr="007F3F28" w:rsidRDefault="00C03F80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7F3F28">
        <w:rPr>
          <w:rFonts w:ascii="Times New Roman" w:hAnsi="Times New Roman"/>
          <w:sz w:val="28"/>
          <w:szCs w:val="28"/>
          <w:lang w:val="ru-RU"/>
        </w:rPr>
        <w:t xml:space="preserve">научить </w:t>
      </w:r>
      <w:r w:rsidR="00FA4233" w:rsidRPr="007F3F28">
        <w:rPr>
          <w:rFonts w:ascii="Times New Roman" w:hAnsi="Times New Roman"/>
          <w:sz w:val="28"/>
          <w:szCs w:val="28"/>
          <w:lang w:val="ru-RU"/>
        </w:rPr>
        <w:t xml:space="preserve">выпускников, сдающих базовый уровень, </w:t>
      </w:r>
      <w:r w:rsidRPr="007F3F28">
        <w:rPr>
          <w:rFonts w:ascii="Times New Roman" w:hAnsi="Times New Roman"/>
          <w:sz w:val="28"/>
          <w:szCs w:val="28"/>
          <w:lang w:val="ru-RU"/>
        </w:rPr>
        <w:t>пол</w:t>
      </w:r>
      <w:r w:rsidR="00FA4233" w:rsidRPr="007F3F28">
        <w:rPr>
          <w:rFonts w:ascii="Times New Roman" w:hAnsi="Times New Roman"/>
          <w:sz w:val="28"/>
          <w:szCs w:val="28"/>
          <w:lang w:val="ru-RU"/>
        </w:rPr>
        <w:t>ьзоваться справочным материалом</w:t>
      </w:r>
      <w:r w:rsidRPr="007F3F2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F3F28">
        <w:rPr>
          <w:rFonts w:ascii="Times New Roman" w:hAnsi="Times New Roman"/>
          <w:sz w:val="28"/>
          <w:szCs w:val="28"/>
        </w:rPr>
        <w:t>Например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3F28">
        <w:rPr>
          <w:rFonts w:ascii="Times New Roman" w:hAnsi="Times New Roman"/>
          <w:sz w:val="28"/>
          <w:szCs w:val="28"/>
        </w:rPr>
        <w:t>при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F28">
        <w:rPr>
          <w:rFonts w:ascii="Times New Roman" w:hAnsi="Times New Roman"/>
          <w:sz w:val="28"/>
          <w:szCs w:val="28"/>
        </w:rPr>
        <w:t>решении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F28">
        <w:rPr>
          <w:rFonts w:ascii="Times New Roman" w:hAnsi="Times New Roman"/>
          <w:sz w:val="28"/>
          <w:szCs w:val="28"/>
        </w:rPr>
        <w:t>второго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задания достаточно понимать, </w:t>
      </w:r>
      <w:proofErr w:type="spellStart"/>
      <w:r w:rsidRPr="007F3F28">
        <w:rPr>
          <w:rFonts w:ascii="Times New Roman" w:hAnsi="Times New Roman"/>
          <w:sz w:val="28"/>
          <w:szCs w:val="28"/>
        </w:rPr>
        <w:t>что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F28">
        <w:rPr>
          <w:rFonts w:ascii="Times New Roman" w:hAnsi="Times New Roman"/>
          <w:sz w:val="28"/>
          <w:szCs w:val="28"/>
        </w:rPr>
        <w:t>формулы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F28">
        <w:rPr>
          <w:rFonts w:ascii="Times New Roman" w:hAnsi="Times New Roman"/>
          <w:sz w:val="28"/>
          <w:szCs w:val="28"/>
        </w:rPr>
        <w:t>площадей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F28">
        <w:rPr>
          <w:rFonts w:ascii="Times New Roman" w:hAnsi="Times New Roman"/>
          <w:sz w:val="28"/>
          <w:szCs w:val="28"/>
        </w:rPr>
        <w:t>есть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F3F28">
        <w:rPr>
          <w:rFonts w:ascii="Times New Roman" w:hAnsi="Times New Roman"/>
          <w:sz w:val="28"/>
          <w:szCs w:val="28"/>
        </w:rPr>
        <w:t>справочном</w:t>
      </w:r>
      <w:proofErr w:type="spellEnd"/>
      <w:r w:rsidRPr="007F3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F28">
        <w:rPr>
          <w:rFonts w:ascii="Times New Roman" w:hAnsi="Times New Roman"/>
          <w:sz w:val="28"/>
          <w:szCs w:val="28"/>
        </w:rPr>
        <w:t>материале</w:t>
      </w:r>
      <w:proofErr w:type="spellEnd"/>
      <w:r w:rsidRPr="007F3F28">
        <w:rPr>
          <w:rFonts w:ascii="Times New Roman" w:hAnsi="Times New Roman"/>
          <w:sz w:val="28"/>
          <w:szCs w:val="28"/>
        </w:rPr>
        <w:t>.</w:t>
      </w:r>
    </w:p>
    <w:p w:rsidR="007F3F28" w:rsidRPr="007F3F28" w:rsidRDefault="007F3F28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  <w:lang w:val="ru-RU"/>
        </w:rPr>
      </w:pPr>
      <w:r w:rsidRPr="003B2D86">
        <w:rPr>
          <w:rFonts w:ascii="Times New Roman" w:hAnsi="Times New Roman"/>
          <w:sz w:val="28"/>
          <w:szCs w:val="28"/>
          <w:lang w:val="ru-RU"/>
        </w:rPr>
        <w:t>обратить внимание на формирование навыка смыслового    чтения, анализировать текстовые задачи, составляя различные математические модели. С выпускниками, выбравшими профильный уровень, отрабатывать решение текстовых задач на движение, работу, смеси и сплавы и др</w:t>
      </w:r>
      <w:proofErr w:type="gramStart"/>
      <w:r w:rsidRPr="003B2D86">
        <w:rPr>
          <w:rFonts w:ascii="Times New Roman" w:hAnsi="Times New Roman"/>
          <w:sz w:val="28"/>
          <w:szCs w:val="28"/>
          <w:lang w:val="ru-RU"/>
        </w:rPr>
        <w:t xml:space="preserve">.. </w:t>
      </w:r>
      <w:proofErr w:type="gramEnd"/>
      <w:r w:rsidRPr="007F3F28">
        <w:rPr>
          <w:rFonts w:ascii="Times New Roman" w:hAnsi="Times New Roman"/>
          <w:sz w:val="28"/>
          <w:szCs w:val="28"/>
          <w:lang w:val="ru-RU"/>
        </w:rPr>
        <w:t>Как правило, текстовые задачи сводятся к квадратным уравнениям с не очень «красивыми» коэффициентами, поэтому важно отрабатывать решение квадратных уравнений.</w:t>
      </w:r>
    </w:p>
    <w:p w:rsidR="00C03F80" w:rsidRPr="007F3F28" w:rsidRDefault="007F3F28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  <w:lang w:val="ru-RU"/>
        </w:rPr>
      </w:pPr>
      <w:r w:rsidRPr="007F3F28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C03F80" w:rsidRPr="007F3F28">
        <w:rPr>
          <w:rFonts w:ascii="Times New Roman" w:hAnsi="Times New Roman"/>
          <w:sz w:val="28"/>
          <w:szCs w:val="28"/>
          <w:lang w:val="ru-RU"/>
        </w:rPr>
        <w:t xml:space="preserve"> повторени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03F80" w:rsidRPr="007F3F28">
        <w:rPr>
          <w:rFonts w:ascii="Times New Roman" w:hAnsi="Times New Roman"/>
          <w:sz w:val="28"/>
          <w:szCs w:val="28"/>
          <w:lang w:val="ru-RU"/>
        </w:rPr>
        <w:t xml:space="preserve"> планиметрии полезно использовать презентации </w:t>
      </w:r>
      <w:proofErr w:type="spellStart"/>
      <w:r w:rsidR="00C03F80" w:rsidRPr="007F3F28">
        <w:rPr>
          <w:rFonts w:ascii="Times New Roman" w:hAnsi="Times New Roman"/>
          <w:sz w:val="28"/>
          <w:szCs w:val="28"/>
          <w:lang w:val="ru-RU"/>
        </w:rPr>
        <w:t>Е.А.Семенко</w:t>
      </w:r>
      <w:proofErr w:type="spellEnd"/>
      <w:r w:rsidR="00C03F80" w:rsidRPr="007F3F28">
        <w:rPr>
          <w:rFonts w:ascii="Times New Roman" w:hAnsi="Times New Roman"/>
          <w:sz w:val="28"/>
          <w:szCs w:val="28"/>
          <w:lang w:val="ru-RU"/>
        </w:rPr>
        <w:t xml:space="preserve"> «Обобщающее повторение по геометрии».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060D">
        <w:rPr>
          <w:rFonts w:ascii="Times New Roman" w:hAnsi="Times New Roman"/>
          <w:sz w:val="28"/>
          <w:szCs w:val="28"/>
        </w:rPr>
        <w:t>Отработать</w:t>
      </w:r>
      <w:proofErr w:type="spellEnd"/>
      <w:r w:rsidRPr="00330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60D">
        <w:rPr>
          <w:rFonts w:ascii="Times New Roman" w:hAnsi="Times New Roman"/>
          <w:sz w:val="28"/>
          <w:szCs w:val="28"/>
        </w:rPr>
        <w:t>понятия</w:t>
      </w:r>
      <w:proofErr w:type="spellEnd"/>
      <w:r w:rsidRPr="00330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60D">
        <w:rPr>
          <w:rFonts w:ascii="Times New Roman" w:hAnsi="Times New Roman"/>
          <w:sz w:val="28"/>
          <w:szCs w:val="28"/>
        </w:rPr>
        <w:t>правильной</w:t>
      </w:r>
      <w:proofErr w:type="spellEnd"/>
      <w:r w:rsidRPr="00330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60D">
        <w:rPr>
          <w:rFonts w:ascii="Times New Roman" w:hAnsi="Times New Roman"/>
          <w:sz w:val="28"/>
          <w:szCs w:val="28"/>
        </w:rPr>
        <w:t>пирамиды</w:t>
      </w:r>
      <w:proofErr w:type="spellEnd"/>
      <w:r w:rsidRPr="003306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3060D">
        <w:rPr>
          <w:rFonts w:ascii="Times New Roman" w:hAnsi="Times New Roman"/>
          <w:sz w:val="28"/>
          <w:szCs w:val="28"/>
        </w:rPr>
        <w:t>связанных</w:t>
      </w:r>
      <w:proofErr w:type="spellEnd"/>
      <w:r w:rsidRPr="0033060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3060D">
        <w:rPr>
          <w:rFonts w:ascii="Times New Roman" w:hAnsi="Times New Roman"/>
          <w:sz w:val="28"/>
          <w:szCs w:val="28"/>
        </w:rPr>
        <w:t>ней</w:t>
      </w:r>
      <w:proofErr w:type="spellEnd"/>
      <w:r w:rsidRPr="00330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60D">
        <w:rPr>
          <w:rFonts w:ascii="Times New Roman" w:hAnsi="Times New Roman"/>
          <w:sz w:val="28"/>
          <w:szCs w:val="28"/>
        </w:rPr>
        <w:t>величин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A1ACC" w:rsidRPr="007F3F28" w:rsidRDefault="007F3F28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  <w:lang w:val="ru-RU"/>
        </w:rPr>
      </w:pPr>
      <w:r w:rsidRPr="007F3F28">
        <w:rPr>
          <w:rFonts w:ascii="Times New Roman" w:hAnsi="Times New Roman"/>
          <w:sz w:val="28"/>
          <w:szCs w:val="28"/>
          <w:lang w:val="ru-RU"/>
        </w:rPr>
        <w:t>п</w:t>
      </w:r>
      <w:r w:rsidR="00BA1ACC" w:rsidRPr="007F3F28">
        <w:rPr>
          <w:rFonts w:ascii="Times New Roman" w:hAnsi="Times New Roman"/>
          <w:sz w:val="28"/>
          <w:szCs w:val="28"/>
          <w:lang w:val="ru-RU"/>
        </w:rPr>
        <w:t>овторить тригонометрические формулы</w:t>
      </w:r>
      <w:r w:rsidR="003138E4">
        <w:rPr>
          <w:rFonts w:ascii="Times New Roman" w:hAnsi="Times New Roman"/>
          <w:sz w:val="28"/>
          <w:szCs w:val="28"/>
          <w:lang w:val="ru-RU"/>
        </w:rPr>
        <w:t>, о</w:t>
      </w:r>
      <w:r w:rsidR="00BA1ACC" w:rsidRPr="007F3F28">
        <w:rPr>
          <w:rFonts w:ascii="Times New Roman" w:hAnsi="Times New Roman"/>
          <w:sz w:val="28"/>
          <w:szCs w:val="28"/>
          <w:lang w:val="ru-RU"/>
        </w:rPr>
        <w:t>тработать узнавание тригонометрических формул в тригонометрических выражениях</w:t>
      </w:r>
      <w:r w:rsidR="003138E4">
        <w:rPr>
          <w:rFonts w:ascii="Times New Roman" w:hAnsi="Times New Roman"/>
          <w:sz w:val="28"/>
          <w:szCs w:val="28"/>
          <w:lang w:val="ru-RU"/>
        </w:rPr>
        <w:t>, повторить тригонометрические преобразования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A1ACC" w:rsidRDefault="007F3F28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BA1ACC" w:rsidRPr="007F3F28">
        <w:rPr>
          <w:rFonts w:ascii="Times New Roman" w:hAnsi="Times New Roman"/>
          <w:sz w:val="28"/>
          <w:szCs w:val="28"/>
          <w:lang w:val="ru-RU"/>
        </w:rPr>
        <w:t xml:space="preserve">а каждом уроке </w:t>
      </w:r>
      <w:r w:rsidR="00FA4233" w:rsidRPr="007F3F28">
        <w:rPr>
          <w:rFonts w:ascii="Times New Roman" w:hAnsi="Times New Roman"/>
          <w:sz w:val="28"/>
          <w:szCs w:val="28"/>
          <w:lang w:val="ru-RU"/>
        </w:rPr>
        <w:t xml:space="preserve">всем выпускникам </w:t>
      </w:r>
      <w:r w:rsidR="00BA1ACC" w:rsidRPr="007F3F28">
        <w:rPr>
          <w:rFonts w:ascii="Times New Roman" w:hAnsi="Times New Roman"/>
          <w:sz w:val="28"/>
          <w:szCs w:val="28"/>
          <w:lang w:val="ru-RU"/>
        </w:rPr>
        <w:t xml:space="preserve">обязательно </w:t>
      </w:r>
      <w:r w:rsidR="00FA4233" w:rsidRPr="007F3F28">
        <w:rPr>
          <w:rFonts w:ascii="Times New Roman" w:hAnsi="Times New Roman"/>
          <w:sz w:val="28"/>
          <w:szCs w:val="28"/>
          <w:lang w:val="ru-RU"/>
        </w:rPr>
        <w:t>предлагать</w:t>
      </w:r>
      <w:r w:rsidR="00BA1ACC" w:rsidRPr="007F3F28">
        <w:rPr>
          <w:rFonts w:ascii="Times New Roman" w:hAnsi="Times New Roman"/>
          <w:sz w:val="28"/>
          <w:szCs w:val="28"/>
          <w:lang w:val="ru-RU"/>
        </w:rPr>
        <w:t xml:space="preserve"> упражнения на отработку вычислительных навыков</w:t>
      </w:r>
      <w:r w:rsidR="003A0D35">
        <w:rPr>
          <w:rFonts w:ascii="Times New Roman" w:hAnsi="Times New Roman"/>
          <w:sz w:val="28"/>
          <w:szCs w:val="28"/>
          <w:lang w:val="ru-RU"/>
        </w:rPr>
        <w:t>, знакомить учащихся с рациональными способами решения задач и  тождественных преобразований;</w:t>
      </w:r>
    </w:p>
    <w:p w:rsidR="003A0D35" w:rsidRDefault="003A0D35" w:rsidP="007F3F28">
      <w:pPr>
        <w:pStyle w:val="a4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регулярно использовать учащимися он-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тестов для формирования стрессоустойчивости и внимания через систематическое выполнение задач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ЕГЭ;</w:t>
      </w:r>
    </w:p>
    <w:p w:rsidR="00854A23" w:rsidRPr="00854A23" w:rsidRDefault="00854A23" w:rsidP="00854A23">
      <w:pPr>
        <w:pStyle w:val="a4"/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  <w:lang w:val="ru-RU"/>
        </w:rPr>
      </w:pPr>
      <w:r w:rsidRPr="00854A23">
        <w:rPr>
          <w:rFonts w:ascii="Times New Roman" w:hAnsi="Times New Roman"/>
          <w:b/>
          <w:sz w:val="28"/>
          <w:szCs w:val="28"/>
          <w:lang w:val="ru-RU"/>
        </w:rPr>
        <w:t>Для отработки навыков выполнения заданий профильного и базового экзамена</w:t>
      </w:r>
      <w:r w:rsidRPr="00854A23">
        <w:rPr>
          <w:rFonts w:ascii="Times New Roman" w:hAnsi="Times New Roman"/>
          <w:sz w:val="28"/>
          <w:szCs w:val="28"/>
          <w:lang w:val="ru-RU"/>
        </w:rPr>
        <w:t xml:space="preserve"> дополнительно целесообразно использовать:</w:t>
      </w:r>
    </w:p>
    <w:p w:rsidR="00854A23" w:rsidRPr="00854A23" w:rsidRDefault="00854A23" w:rsidP="00854A23">
      <w:pPr>
        <w:pStyle w:val="Default"/>
        <w:ind w:firstLine="795"/>
        <w:jc w:val="both"/>
        <w:rPr>
          <w:sz w:val="28"/>
          <w:szCs w:val="28"/>
        </w:rPr>
      </w:pPr>
      <w:proofErr w:type="gramStart"/>
      <w:r w:rsidRPr="00854A23">
        <w:rPr>
          <w:sz w:val="28"/>
          <w:szCs w:val="28"/>
        </w:rPr>
        <w:t xml:space="preserve">- сборники  для подготовки к ЕГЭ профильного уровня  желательно группы авторов, принимающих участие в разработке и подготовке </w:t>
      </w:r>
      <w:proofErr w:type="spellStart"/>
      <w:r w:rsidRPr="00854A23">
        <w:rPr>
          <w:sz w:val="28"/>
          <w:szCs w:val="28"/>
        </w:rPr>
        <w:t>КИМов</w:t>
      </w:r>
      <w:proofErr w:type="spellEnd"/>
      <w:r w:rsidRPr="00854A23">
        <w:rPr>
          <w:sz w:val="28"/>
          <w:szCs w:val="28"/>
        </w:rPr>
        <w:t xml:space="preserve"> (авторы:</w:t>
      </w:r>
      <w:proofErr w:type="gramEnd"/>
      <w:r w:rsidRPr="00854A23">
        <w:rPr>
          <w:sz w:val="28"/>
          <w:szCs w:val="28"/>
        </w:rPr>
        <w:t xml:space="preserve"> </w:t>
      </w:r>
      <w:proofErr w:type="gramStart"/>
      <w:r w:rsidRPr="00854A23">
        <w:rPr>
          <w:sz w:val="28"/>
          <w:szCs w:val="28"/>
        </w:rPr>
        <w:t>Ященко И.В. , Шестаков С.А., Семёнов А.В. и др.);</w:t>
      </w:r>
      <w:proofErr w:type="gramEnd"/>
    </w:p>
    <w:p w:rsidR="00854A23" w:rsidRPr="00854A23" w:rsidRDefault="00854A23" w:rsidP="00854A23">
      <w:pPr>
        <w:pStyle w:val="Default"/>
        <w:ind w:firstLine="795"/>
        <w:jc w:val="both"/>
        <w:rPr>
          <w:sz w:val="28"/>
          <w:szCs w:val="28"/>
        </w:rPr>
      </w:pPr>
      <w:r w:rsidRPr="00854A23">
        <w:rPr>
          <w:sz w:val="28"/>
          <w:szCs w:val="28"/>
        </w:rPr>
        <w:t>- модульные курсы серии «Я сдам ЕГЭ» «Математика ЕГЭ» практика и диагностика издательства «Просвещение»;</w:t>
      </w:r>
    </w:p>
    <w:p w:rsidR="00854A23" w:rsidRPr="00854A23" w:rsidRDefault="00854A23" w:rsidP="00854A23">
      <w:pPr>
        <w:pStyle w:val="a4"/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  <w:lang w:val="ru-RU"/>
        </w:rPr>
      </w:pPr>
      <w:r w:rsidRPr="00854A23">
        <w:rPr>
          <w:rFonts w:ascii="Times New Roman" w:hAnsi="Times New Roman"/>
          <w:sz w:val="28"/>
          <w:szCs w:val="28"/>
          <w:lang w:val="ru-RU"/>
        </w:rPr>
        <w:t xml:space="preserve">- задания, размещенные на сайтах разработчиков </w:t>
      </w:r>
      <w:proofErr w:type="spellStart"/>
      <w:r w:rsidRPr="00854A23">
        <w:rPr>
          <w:rFonts w:ascii="Times New Roman" w:hAnsi="Times New Roman"/>
          <w:sz w:val="28"/>
          <w:szCs w:val="28"/>
          <w:lang w:val="ru-RU"/>
        </w:rPr>
        <w:t>КИМов</w:t>
      </w:r>
      <w:proofErr w:type="spellEnd"/>
      <w:r w:rsidRPr="00854A23">
        <w:rPr>
          <w:rFonts w:ascii="Times New Roman" w:hAnsi="Times New Roman"/>
          <w:sz w:val="28"/>
          <w:szCs w:val="28"/>
          <w:lang w:val="ru-RU"/>
        </w:rPr>
        <w:t xml:space="preserve"> ЕГЭ и ГИА-9 </w:t>
      </w:r>
      <w:hyperlink r:id="rId12" w:history="1">
        <w:r w:rsidRPr="00854A23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fipi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ru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854A23">
        <w:rPr>
          <w:rFonts w:ascii="Times New Roman" w:hAnsi="Times New Roman"/>
          <w:sz w:val="28"/>
          <w:szCs w:val="28"/>
          <w:lang w:val="ru-RU"/>
        </w:rPr>
        <w:t xml:space="preserve">  </w:t>
      </w:r>
      <w:hyperlink r:id="rId13" w:history="1">
        <w:r w:rsidRPr="00854A23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mathege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ru</w:t>
        </w:r>
      </w:hyperlink>
      <w:r w:rsidRPr="00854A2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54A23">
        <w:rPr>
          <w:rFonts w:ascii="Times New Roman" w:hAnsi="Times New Roman"/>
          <w:color w:val="0000FF"/>
          <w:sz w:val="28"/>
          <w:szCs w:val="28"/>
          <w:u w:val="single"/>
        </w:rPr>
        <w:t>reshuege</w:t>
      </w:r>
      <w:proofErr w:type="spellEnd"/>
      <w:r w:rsidRPr="00854A2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854A23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Pr="00854A2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.;</w:t>
      </w:r>
      <w:r w:rsidRPr="00854A23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Pr="00854A23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854A23">
          <w:rPr>
            <w:rStyle w:val="a5"/>
            <w:rFonts w:ascii="Times New Roman" w:hAnsi="Times New Roman"/>
            <w:sz w:val="28"/>
            <w:szCs w:val="28"/>
          </w:rPr>
          <w:t>mathgia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A23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4A23">
        <w:rPr>
          <w:rFonts w:ascii="Times New Roman" w:hAnsi="Times New Roman"/>
          <w:sz w:val="28"/>
          <w:szCs w:val="28"/>
          <w:lang w:val="ru-RU"/>
        </w:rPr>
        <w:t>.</w:t>
      </w:r>
    </w:p>
    <w:p w:rsidR="00854A23" w:rsidRPr="00854A23" w:rsidRDefault="00854A23" w:rsidP="00854A23">
      <w:pPr>
        <w:pStyle w:val="a4"/>
        <w:spacing w:after="0" w:line="240" w:lineRule="auto"/>
        <w:ind w:left="0" w:firstLine="795"/>
        <w:jc w:val="both"/>
        <w:rPr>
          <w:rFonts w:ascii="Times New Roman" w:hAnsi="Times New Roman"/>
          <w:sz w:val="28"/>
          <w:szCs w:val="28"/>
          <w:lang w:val="ru-RU"/>
        </w:rPr>
      </w:pPr>
      <w:r w:rsidRPr="00854A23">
        <w:rPr>
          <w:rFonts w:ascii="Times New Roman" w:hAnsi="Times New Roman"/>
          <w:sz w:val="28"/>
          <w:szCs w:val="28"/>
          <w:lang w:val="ru-RU"/>
        </w:rPr>
        <w:t xml:space="preserve">- тренировочные варианты для подготовки к ЕГЭ по математике,  размещенные на сайте </w:t>
      </w:r>
      <w:hyperlink r:id="rId15" w:history="1">
        <w:r w:rsidRPr="00854A23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854A23">
          <w:rPr>
            <w:rStyle w:val="a5"/>
            <w:rFonts w:ascii="Times New Roman" w:hAnsi="Times New Roman"/>
            <w:sz w:val="28"/>
            <w:szCs w:val="28"/>
          </w:rPr>
          <w:t>iro</w:t>
        </w:r>
        <w:proofErr w:type="spellEnd"/>
        <w:r w:rsidRPr="00854A23">
          <w:rPr>
            <w:rStyle w:val="a5"/>
            <w:rFonts w:ascii="Times New Roman" w:hAnsi="Times New Roman"/>
            <w:sz w:val="28"/>
            <w:szCs w:val="28"/>
            <w:lang w:val="ru-RU"/>
          </w:rPr>
          <w:t>23.</w:t>
        </w:r>
        <w:proofErr w:type="spellStart"/>
        <w:r w:rsidRPr="00854A23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4A23">
        <w:rPr>
          <w:rFonts w:ascii="Times New Roman" w:hAnsi="Times New Roman"/>
          <w:sz w:val="28"/>
          <w:szCs w:val="28"/>
          <w:lang w:val="ru-RU"/>
        </w:rPr>
        <w:t xml:space="preserve"> в разделе кафедры математики и информатики. </w:t>
      </w:r>
    </w:p>
    <w:p w:rsidR="00147008" w:rsidRPr="00854A23" w:rsidRDefault="00147008" w:rsidP="0085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56" w:rsidRPr="0033060D" w:rsidRDefault="006D1E56" w:rsidP="007F3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1E56" w:rsidRPr="0033060D" w:rsidSect="0077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50062"/>
    <w:multiLevelType w:val="hybridMultilevel"/>
    <w:tmpl w:val="68E0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0D18"/>
    <w:multiLevelType w:val="hybridMultilevel"/>
    <w:tmpl w:val="6180FB5E"/>
    <w:lvl w:ilvl="0" w:tplc="F9561D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CA93A18"/>
    <w:multiLevelType w:val="hybridMultilevel"/>
    <w:tmpl w:val="F3F22688"/>
    <w:lvl w:ilvl="0" w:tplc="F9561D06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6"/>
    <w:rsid w:val="00086E98"/>
    <w:rsid w:val="000C102F"/>
    <w:rsid w:val="00147008"/>
    <w:rsid w:val="00282D1B"/>
    <w:rsid w:val="002848D9"/>
    <w:rsid w:val="002D1271"/>
    <w:rsid w:val="003138E4"/>
    <w:rsid w:val="0033060D"/>
    <w:rsid w:val="00357F50"/>
    <w:rsid w:val="003861D6"/>
    <w:rsid w:val="003A006C"/>
    <w:rsid w:val="003A0D35"/>
    <w:rsid w:val="003B2D86"/>
    <w:rsid w:val="003B47D2"/>
    <w:rsid w:val="004855C9"/>
    <w:rsid w:val="00537CD6"/>
    <w:rsid w:val="006027EC"/>
    <w:rsid w:val="006A09E5"/>
    <w:rsid w:val="006D1E56"/>
    <w:rsid w:val="0077094E"/>
    <w:rsid w:val="007E5C2D"/>
    <w:rsid w:val="007F3F28"/>
    <w:rsid w:val="00854A23"/>
    <w:rsid w:val="008A45A1"/>
    <w:rsid w:val="00952BE1"/>
    <w:rsid w:val="009F3B56"/>
    <w:rsid w:val="00A46210"/>
    <w:rsid w:val="00AC6482"/>
    <w:rsid w:val="00AD09BC"/>
    <w:rsid w:val="00BA1ACC"/>
    <w:rsid w:val="00BC78EC"/>
    <w:rsid w:val="00C03F80"/>
    <w:rsid w:val="00D645FC"/>
    <w:rsid w:val="00DE6BFF"/>
    <w:rsid w:val="00E768EE"/>
    <w:rsid w:val="00F07680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60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rsid w:val="00854A23"/>
    <w:rPr>
      <w:color w:val="0000FF"/>
      <w:u w:val="single"/>
    </w:rPr>
  </w:style>
  <w:style w:type="paragraph" w:customStyle="1" w:styleId="Default">
    <w:name w:val="Default"/>
    <w:rsid w:val="0085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60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rsid w:val="00854A23"/>
    <w:rPr>
      <w:color w:val="0000FF"/>
      <w:u w:val="single"/>
    </w:rPr>
  </w:style>
  <w:style w:type="paragraph" w:customStyle="1" w:styleId="Default">
    <w:name w:val="Default"/>
    <w:rsid w:val="0085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mathege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ip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www.iro23.ru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ath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dcterms:created xsi:type="dcterms:W3CDTF">2019-04-03T14:29:00Z</dcterms:created>
  <dcterms:modified xsi:type="dcterms:W3CDTF">2019-04-03T14:29:00Z</dcterms:modified>
</cp:coreProperties>
</file>